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43" w:rsidRPr="008A67D8" w:rsidRDefault="00FB0643" w:rsidP="00FB0643">
      <w:pPr>
        <w:rPr>
          <w:rFonts w:eastAsia="方正大标宋简体"/>
          <w:sz w:val="36"/>
          <w:szCs w:val="36"/>
        </w:rPr>
      </w:pPr>
      <w:r w:rsidRPr="008A67D8">
        <w:rPr>
          <w:rFonts w:eastAsia="方正大标宋简体" w:hint="eastAsia"/>
          <w:sz w:val="36"/>
          <w:szCs w:val="36"/>
        </w:rPr>
        <w:t>Appendix 2</w:t>
      </w:r>
    </w:p>
    <w:p w:rsidR="00FB0643" w:rsidRPr="008A67D8" w:rsidRDefault="00FB0643" w:rsidP="00FB0643">
      <w:pPr>
        <w:rPr>
          <w:sz w:val="36"/>
          <w:szCs w:val="36"/>
        </w:rPr>
      </w:pPr>
    </w:p>
    <w:p w:rsidR="00FB0643" w:rsidRPr="008A67D8" w:rsidRDefault="00FB0643" w:rsidP="00FB0643">
      <w:pPr>
        <w:jc w:val="center"/>
        <w:rPr>
          <w:rFonts w:eastAsia="方正大标宋简体"/>
          <w:sz w:val="36"/>
          <w:szCs w:val="36"/>
        </w:rPr>
      </w:pPr>
      <w:r w:rsidRPr="008A67D8">
        <w:rPr>
          <w:rFonts w:eastAsia="方正大标宋简体" w:hint="eastAsia"/>
          <w:sz w:val="36"/>
          <w:szCs w:val="36"/>
        </w:rPr>
        <w:t>Amendments to Natural Rubber C</w:t>
      </w:r>
      <w:r w:rsidRPr="008A67D8">
        <w:rPr>
          <w:rFonts w:eastAsia="方正大标宋简体"/>
          <w:sz w:val="36"/>
          <w:szCs w:val="36"/>
        </w:rPr>
        <w:t>o</w:t>
      </w:r>
      <w:r w:rsidRPr="008A67D8">
        <w:rPr>
          <w:rFonts w:eastAsia="方正大标宋简体" w:hint="eastAsia"/>
          <w:sz w:val="36"/>
          <w:szCs w:val="36"/>
        </w:rPr>
        <w:t>ntract Specifications of the Shanghai Futures Exchange</w:t>
      </w:r>
    </w:p>
    <w:p w:rsidR="00FB0643" w:rsidRPr="008A67D8" w:rsidRDefault="00FB0643" w:rsidP="00FB0643"/>
    <w:tbl>
      <w:tblPr>
        <w:tblW w:w="4671" w:type="pct"/>
        <w:jc w:val="center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12" w:type="dxa"/>
          <w:right w:w="312" w:type="dxa"/>
        </w:tblCellMar>
        <w:tblLook w:val="0000" w:firstRow="0" w:lastRow="0" w:firstColumn="0" w:lastColumn="0" w:noHBand="0" w:noVBand="0"/>
      </w:tblPr>
      <w:tblGrid>
        <w:gridCol w:w="2513"/>
        <w:gridCol w:w="6279"/>
      </w:tblGrid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Product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Natural Rubber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shd w:val="clear" w:color="auto" w:fill="FFFFFF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 w:hint="eastAsia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Contract Size </w:t>
            </w:r>
          </w:p>
        </w:tc>
        <w:tc>
          <w:tcPr>
            <w:tcW w:w="3571" w:type="pct"/>
            <w:shd w:val="clear" w:color="auto" w:fill="FFFFFF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10 ton/lot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Price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Quotation 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Yuan (RMB)/ton</w:t>
            </w:r>
          </w:p>
        </w:tc>
      </w:tr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 xml:space="preserve">Minimum Price </w:t>
            </w:r>
            <w:r w:rsidRPr="008A67D8">
              <w:rPr>
                <w:rFonts w:eastAsia="方正仿宋简体"/>
                <w:kern w:val="0"/>
                <w:sz w:val="24"/>
              </w:rPr>
              <w:t>Fluctuation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5 Yuan/ton</w:t>
            </w:r>
          </w:p>
        </w:tc>
      </w:tr>
      <w:tr w:rsidR="00FB0643" w:rsidRPr="008A67D8" w:rsidTr="001659EA">
        <w:trPr>
          <w:trHeight w:val="874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Daily Price Limit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Within 3% above or below the settlement price of the previous trading day</w:t>
            </w:r>
          </w:p>
        </w:tc>
      </w:tr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Contract </w:t>
            </w:r>
            <w:r w:rsidRPr="008A67D8">
              <w:rPr>
                <w:rFonts w:eastAsia="方正仿宋简体" w:hint="eastAsia"/>
                <w:kern w:val="0"/>
                <w:sz w:val="24"/>
              </w:rPr>
              <w:t>Series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January, March, April, May, June, July, August, September, October and November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Trading Hours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9:00 am to 11:30 am, 1:30 pm to 3:00 pm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(the Beijing </w:t>
            </w:r>
            <w:r w:rsidRPr="001659EA">
              <w:rPr>
                <w:rFonts w:eastAsia="方正仿宋简体" w:hint="eastAsia"/>
                <w:kern w:val="0"/>
                <w:sz w:val="24"/>
                <w:shd w:val="pct15" w:color="auto" w:fill="FFFFFF"/>
              </w:rPr>
              <w:t>Time) and other trading hours prescribed by the Exchange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Last Trading Day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The 15</w:t>
            </w:r>
            <w:r w:rsidRPr="008A67D8">
              <w:rPr>
                <w:rFonts w:eastAsia="方正仿宋简体"/>
                <w:kern w:val="0"/>
                <w:sz w:val="24"/>
                <w:vertAlign w:val="superscript"/>
              </w:rPr>
              <w:t>th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>day of the delivery month (If it is a public holiday, the last trading day shall be the 1</w:t>
            </w:r>
            <w:r w:rsidRPr="008A67D8">
              <w:rPr>
                <w:rFonts w:eastAsia="方正仿宋简体"/>
                <w:kern w:val="0"/>
                <w:sz w:val="24"/>
                <w:vertAlign w:val="superscript"/>
              </w:rPr>
              <w:t>st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>business day after the holiday)</w:t>
            </w:r>
          </w:p>
        </w:tc>
      </w:tr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Delivery </w:t>
            </w:r>
            <w:r w:rsidRPr="008A67D8">
              <w:rPr>
                <w:rFonts w:eastAsia="方正仿宋简体" w:hint="eastAsia"/>
                <w:kern w:val="0"/>
                <w:sz w:val="24"/>
              </w:rPr>
              <w:t>Period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 w:firstLine="1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Five consecutive business days after the last trading day</w:t>
            </w:r>
          </w:p>
        </w:tc>
      </w:tr>
      <w:tr w:rsidR="00FB0643" w:rsidRPr="008A67D8" w:rsidTr="001659EA">
        <w:trPr>
          <w:trHeight w:val="2200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79" w:left="-166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Grade and Quality Specifications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spacing w:line="400" w:lineRule="exact"/>
              <w:ind w:leftChars="-100" w:left="-210"/>
              <w:jc w:val="left"/>
              <w:rPr>
                <w:rFonts w:eastAsia="方正仿宋简体" w:hint="eastAsia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Standard goods:</w:t>
            </w:r>
          </w:p>
          <w:p w:rsidR="00FB0643" w:rsidRPr="008A67D8" w:rsidRDefault="00FB0643" w:rsidP="001659EA">
            <w:pPr>
              <w:spacing w:line="400" w:lineRule="exact"/>
              <w:ind w:leftChars="-100" w:left="-210"/>
              <w:jc w:val="left"/>
              <w:rPr>
                <w:rFonts w:eastAsia="方正仿宋简体" w:hint="eastAsia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1.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>Domestic: SCR WF as specified in the National Standard of GB</w:t>
            </w:r>
            <w:r w:rsidRPr="008A67D8">
              <w:rPr>
                <w:rFonts w:eastAsia="方正仿宋简体" w:hint="eastAsia"/>
                <w:kern w:val="0"/>
                <w:sz w:val="24"/>
              </w:rPr>
              <w:t>/T</w:t>
            </w:r>
            <w:r w:rsidRPr="008A67D8">
              <w:rPr>
                <w:rFonts w:eastAsia="方正仿宋简体"/>
                <w:kern w:val="0"/>
                <w:sz w:val="24"/>
              </w:rPr>
              <w:t>8081</w:t>
            </w:r>
            <w:r w:rsidRPr="008A67D8">
              <w:rPr>
                <w:rFonts w:eastAsia="方正仿宋简体" w:hint="eastAsia"/>
                <w:kern w:val="0"/>
                <w:sz w:val="24"/>
              </w:rPr>
              <w:t>-2008</w:t>
            </w:r>
          </w:p>
          <w:p w:rsidR="00FB0643" w:rsidRPr="008A67D8" w:rsidRDefault="00FB0643" w:rsidP="001659EA">
            <w:pPr>
              <w:spacing w:line="400" w:lineRule="exact"/>
              <w:ind w:leftChars="-100" w:left="-21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2.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Imported: RSS3 as specified in the International Quality And Packaging Standard of 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Natural </w:t>
            </w:r>
            <w:r w:rsidRPr="008A67D8">
              <w:rPr>
                <w:rFonts w:eastAsia="方正仿宋简体"/>
                <w:kern w:val="0"/>
                <w:sz w:val="24"/>
              </w:rPr>
              <w:t>Rubber</w:t>
            </w:r>
            <w:r w:rsidRPr="008A67D8">
              <w:rPr>
                <w:rFonts w:eastAsia="方正仿宋简体" w:hint="eastAsia"/>
                <w:kern w:val="0"/>
                <w:sz w:val="24"/>
              </w:rPr>
              <w:t xml:space="preserve"> (Green Book) </w:t>
            </w:r>
            <w:r w:rsidRPr="008A67D8">
              <w:rPr>
                <w:rFonts w:eastAsia="方正仿宋简体"/>
                <w:kern w:val="0"/>
                <w:sz w:val="24"/>
              </w:rPr>
              <w:t>(1979)</w:t>
            </w:r>
          </w:p>
        </w:tc>
      </w:tr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79" w:left="-166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Delivery </w:t>
            </w:r>
            <w:r w:rsidRPr="008A67D8">
              <w:rPr>
                <w:rFonts w:eastAsia="方正仿宋简体" w:hint="eastAsia"/>
                <w:kern w:val="0"/>
                <w:sz w:val="24"/>
              </w:rPr>
              <w:t>Venue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ind w:leftChars="-139" w:left="-292" w:firstLineChars="54" w:firstLine="13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SHFE Certified Delivery Warehouse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79" w:left="-166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 xml:space="preserve">Minimum </w:t>
            </w:r>
            <w:r w:rsidRPr="008A67D8">
              <w:rPr>
                <w:rFonts w:eastAsia="方正仿宋简体" w:hint="eastAsia"/>
                <w:kern w:val="0"/>
                <w:sz w:val="24"/>
              </w:rPr>
              <w:t>Trade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Margin 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ind w:leftChars="-139" w:left="-292" w:firstLineChars="54" w:firstLine="13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5% of contract value</w:t>
            </w:r>
          </w:p>
        </w:tc>
      </w:tr>
      <w:tr w:rsidR="00FB0643" w:rsidRPr="008A67D8" w:rsidTr="001659EA">
        <w:trPr>
          <w:trHeight w:val="452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Settlement Type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ind w:leftChars="-139" w:left="-292" w:firstLineChars="54" w:firstLine="13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Physical Delivery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t>Contract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  <w:r w:rsidRPr="008A67D8">
              <w:rPr>
                <w:rFonts w:eastAsia="方正仿宋简体" w:hint="eastAsia"/>
                <w:kern w:val="0"/>
                <w:sz w:val="24"/>
              </w:rPr>
              <w:t>Symbol</w:t>
            </w:r>
            <w:r w:rsidRPr="008A67D8"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ind w:leftChars="-139" w:left="-292" w:firstLineChars="54" w:firstLine="13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RU</w:t>
            </w:r>
          </w:p>
        </w:tc>
      </w:tr>
      <w:tr w:rsidR="00FB0643" w:rsidRPr="008A67D8" w:rsidTr="001659EA">
        <w:trPr>
          <w:trHeight w:val="437"/>
          <w:jc w:val="center"/>
        </w:trPr>
        <w:tc>
          <w:tcPr>
            <w:tcW w:w="1429" w:type="pct"/>
            <w:vAlign w:val="center"/>
          </w:tcPr>
          <w:p w:rsidR="00FB0643" w:rsidRPr="008A67D8" w:rsidRDefault="00FB0643" w:rsidP="001659EA">
            <w:pPr>
              <w:widowControl/>
              <w:spacing w:before="100" w:beforeAutospacing="1" w:after="100" w:afterAutospacing="1" w:line="320" w:lineRule="exact"/>
              <w:ind w:leftChars="-80" w:left="-168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 w:hint="eastAsia"/>
                <w:kern w:val="0"/>
                <w:sz w:val="24"/>
              </w:rPr>
              <w:lastRenderedPageBreak/>
              <w:t>Exchange</w:t>
            </w:r>
          </w:p>
        </w:tc>
        <w:tc>
          <w:tcPr>
            <w:tcW w:w="3571" w:type="pct"/>
            <w:vAlign w:val="center"/>
          </w:tcPr>
          <w:p w:rsidR="00FB0643" w:rsidRPr="008A67D8" w:rsidRDefault="00FB0643" w:rsidP="001659EA">
            <w:pPr>
              <w:widowControl/>
              <w:ind w:leftChars="-139" w:left="-292" w:firstLineChars="54" w:firstLine="130"/>
              <w:jc w:val="left"/>
              <w:rPr>
                <w:rFonts w:eastAsia="方正仿宋简体"/>
                <w:kern w:val="0"/>
                <w:sz w:val="24"/>
              </w:rPr>
            </w:pPr>
            <w:r w:rsidRPr="008A67D8">
              <w:rPr>
                <w:rFonts w:eastAsia="方正仿宋简体"/>
                <w:kern w:val="0"/>
                <w:sz w:val="24"/>
              </w:rPr>
              <w:t>SHFE</w:t>
            </w:r>
          </w:p>
        </w:tc>
      </w:tr>
    </w:tbl>
    <w:p w:rsidR="00FB0643" w:rsidRPr="008A67D8" w:rsidRDefault="00FB0643" w:rsidP="00FB0643">
      <w:pPr>
        <w:spacing w:line="520" w:lineRule="exact"/>
        <w:ind w:firstLineChars="100" w:firstLine="280"/>
        <w:rPr>
          <w:rFonts w:eastAsia="方正仿宋简体"/>
          <w:sz w:val="28"/>
          <w:szCs w:val="28"/>
        </w:rPr>
      </w:pPr>
    </w:p>
    <w:p w:rsidR="00FB0643" w:rsidRPr="008A67D8" w:rsidRDefault="00FB0643" w:rsidP="00FB0643">
      <w:pPr>
        <w:jc w:val="center"/>
        <w:rPr>
          <w:rFonts w:eastAsia="方正大标宋简体" w:hint="eastAsia"/>
          <w:sz w:val="36"/>
          <w:szCs w:val="36"/>
        </w:rPr>
      </w:pPr>
      <w:r w:rsidRPr="008A67D8">
        <w:rPr>
          <w:rFonts w:eastAsia="方正仿宋简体"/>
          <w:sz w:val="28"/>
          <w:szCs w:val="28"/>
        </w:rPr>
        <w:br w:type="page"/>
      </w:r>
      <w:r w:rsidRPr="008A67D8">
        <w:rPr>
          <w:rFonts w:eastAsia="方正大标宋简体" w:hint="eastAsia"/>
          <w:sz w:val="36"/>
          <w:szCs w:val="36"/>
        </w:rPr>
        <w:lastRenderedPageBreak/>
        <w:t>Appendix to Natural Rubber Contract Specifications of the Shanghai Futures Exchange</w:t>
      </w:r>
    </w:p>
    <w:p w:rsidR="00FB0643" w:rsidRPr="008A67D8" w:rsidRDefault="00FB0643" w:rsidP="00FB0643">
      <w:pPr>
        <w:jc w:val="center"/>
        <w:rPr>
          <w:rFonts w:eastAsia="方正大标宋简体" w:hint="eastAsia"/>
          <w:sz w:val="42"/>
          <w:szCs w:val="42"/>
        </w:rPr>
      </w:pPr>
    </w:p>
    <w:p w:rsidR="00FB0643" w:rsidRPr="008A67D8" w:rsidRDefault="00FB0643" w:rsidP="00FB0643">
      <w:pPr>
        <w:widowControl/>
        <w:jc w:val="left"/>
        <w:rPr>
          <w:rFonts w:eastAsia="方正仿宋简体"/>
          <w:sz w:val="24"/>
        </w:rPr>
      </w:pPr>
      <w:r w:rsidRPr="008A67D8">
        <w:rPr>
          <w:rFonts w:eastAsia="方正仿宋简体"/>
          <w:sz w:val="24"/>
        </w:rPr>
        <w:t xml:space="preserve">I. </w:t>
      </w:r>
      <w:r w:rsidRPr="008A67D8">
        <w:rPr>
          <w:rFonts w:eastAsia="方正黑体简体" w:hint="eastAsia"/>
          <w:sz w:val="24"/>
        </w:rPr>
        <w:t>Contract Size &amp; Minimum Warranted Delivery Size</w:t>
      </w:r>
    </w:p>
    <w:p w:rsidR="00FB0643" w:rsidRPr="008A67D8" w:rsidRDefault="00FB0643" w:rsidP="00FB0643">
      <w:pPr>
        <w:widowControl/>
        <w:shd w:val="clear" w:color="auto" w:fill="FFFFFF"/>
        <w:spacing w:after="240" w:line="240" w:lineRule="atLeast"/>
        <w:jc w:val="left"/>
        <w:rPr>
          <w:rFonts w:eastAsia="方正仿宋简体"/>
          <w:sz w:val="24"/>
        </w:rPr>
      </w:pPr>
      <w:r w:rsidRPr="008A67D8">
        <w:rPr>
          <w:rFonts w:eastAsia="方正仿宋简体"/>
          <w:sz w:val="24"/>
        </w:rPr>
        <w:t xml:space="preserve">Physical delivery is </w:t>
      </w:r>
      <w:r w:rsidRPr="008A67D8">
        <w:rPr>
          <w:rFonts w:eastAsia="方正仿宋简体" w:hint="eastAsia"/>
          <w:sz w:val="24"/>
        </w:rPr>
        <w:t xml:space="preserve">performed by </w:t>
      </w:r>
      <w:r w:rsidRPr="008A67D8">
        <w:rPr>
          <w:rFonts w:eastAsia="方正仿宋简体"/>
          <w:sz w:val="24"/>
        </w:rPr>
        <w:t xml:space="preserve">one lot or an integral multiple of </w:t>
      </w:r>
      <w:r w:rsidRPr="008A67D8">
        <w:rPr>
          <w:rFonts w:eastAsia="方正仿宋简体" w:hint="eastAsia"/>
          <w:sz w:val="24"/>
        </w:rPr>
        <w:t>each lot</w:t>
      </w:r>
      <w:r w:rsidRPr="008A67D8">
        <w:rPr>
          <w:rFonts w:eastAsia="方正仿宋简体"/>
          <w:sz w:val="24"/>
        </w:rPr>
        <w:t>.</w:t>
      </w:r>
    </w:p>
    <w:p w:rsidR="00FB0643" w:rsidRPr="008A67D8" w:rsidRDefault="00FB0643" w:rsidP="00FB0643">
      <w:pPr>
        <w:widowControl/>
        <w:shd w:val="clear" w:color="auto" w:fill="FFFFFF"/>
        <w:spacing w:after="240" w:line="240" w:lineRule="atLeast"/>
        <w:rPr>
          <w:rFonts w:eastAsia="方正仿宋简体"/>
          <w:sz w:val="24"/>
        </w:rPr>
      </w:pPr>
      <w:r w:rsidRPr="008A67D8">
        <w:rPr>
          <w:rFonts w:eastAsia="方正仿宋简体"/>
          <w:sz w:val="24"/>
        </w:rPr>
        <w:t xml:space="preserve">II. </w:t>
      </w:r>
      <w:r w:rsidRPr="008A67D8">
        <w:rPr>
          <w:rFonts w:eastAsia="方正仿宋简体" w:hint="eastAsia"/>
          <w:sz w:val="24"/>
        </w:rPr>
        <w:t xml:space="preserve">Place of Origin and </w:t>
      </w:r>
      <w:r w:rsidRPr="008A67D8">
        <w:rPr>
          <w:rFonts w:eastAsia="方正仿宋简体"/>
          <w:sz w:val="24"/>
        </w:rPr>
        <w:t>Quality Standards:</w:t>
      </w:r>
    </w:p>
    <w:p w:rsidR="00FB0643" w:rsidRPr="008A67D8" w:rsidRDefault="00FB0643" w:rsidP="00FB0643">
      <w:pPr>
        <w:widowControl/>
        <w:shd w:val="clear" w:color="auto" w:fill="FFFFFF"/>
        <w:spacing w:after="240" w:line="240" w:lineRule="atLeast"/>
        <w:rPr>
          <w:rFonts w:eastAsia="方正仿宋简体"/>
          <w:sz w:val="24"/>
        </w:rPr>
      </w:pPr>
      <w:proofErr w:type="gramStart"/>
      <w:r w:rsidRPr="008A67D8">
        <w:rPr>
          <w:rFonts w:eastAsia="方正仿宋简体" w:hint="eastAsia"/>
          <w:sz w:val="24"/>
        </w:rPr>
        <w:t xml:space="preserve">Brand delivery for domestic natural rubber (SCR WF): registered brands certified by the Shanghai Futures Exchange whose </w:t>
      </w:r>
      <w:r w:rsidRPr="008A67D8">
        <w:rPr>
          <w:rFonts w:eastAsia="方正仿宋简体"/>
          <w:sz w:val="24"/>
        </w:rPr>
        <w:t xml:space="preserve">quality </w:t>
      </w:r>
      <w:r w:rsidRPr="008A67D8">
        <w:rPr>
          <w:rFonts w:eastAsia="方正仿宋简体" w:hint="eastAsia"/>
          <w:sz w:val="24"/>
        </w:rPr>
        <w:t xml:space="preserve">meets international standard </w:t>
      </w:r>
      <w:r w:rsidRPr="008A67D8">
        <w:rPr>
          <w:rFonts w:eastAsia="方正仿宋简体"/>
          <w:sz w:val="24"/>
        </w:rPr>
        <w:t>GB/T8081-200</w:t>
      </w:r>
      <w:r w:rsidRPr="008A67D8">
        <w:rPr>
          <w:rFonts w:eastAsia="方正仿宋简体" w:hint="eastAsia"/>
          <w:sz w:val="24"/>
        </w:rPr>
        <w:t>8 (deliverable brands that meet such requirements are announced by the Exchange in due course).</w:t>
      </w:r>
      <w:proofErr w:type="gramEnd"/>
    </w:p>
    <w:p w:rsidR="00FB0643" w:rsidRPr="008A67D8" w:rsidRDefault="00FB0643" w:rsidP="00FB0643">
      <w:pPr>
        <w:widowControl/>
        <w:shd w:val="clear" w:color="auto" w:fill="FFFFFF"/>
        <w:spacing w:after="240" w:line="240" w:lineRule="atLeast"/>
        <w:rPr>
          <w:rFonts w:eastAsia="方正仿宋简体"/>
          <w:sz w:val="24"/>
        </w:rPr>
      </w:pPr>
      <w:r w:rsidRPr="008A67D8">
        <w:rPr>
          <w:rFonts w:eastAsia="方正仿宋简体" w:hint="eastAsia"/>
          <w:sz w:val="24"/>
        </w:rPr>
        <w:t xml:space="preserve">Certification delivery at the place of origin for </w:t>
      </w:r>
      <w:r w:rsidRPr="008A67D8">
        <w:rPr>
          <w:rFonts w:eastAsia="方正仿宋简体"/>
          <w:sz w:val="24"/>
        </w:rPr>
        <w:t>imported rubber smoked sheet No. 3 (RSS3)</w:t>
      </w:r>
      <w:r w:rsidRPr="008A67D8">
        <w:rPr>
          <w:rFonts w:eastAsia="方正仿宋简体" w:hint="eastAsia"/>
          <w:sz w:val="24"/>
        </w:rPr>
        <w:t xml:space="preserve">: </w:t>
      </w:r>
      <w:r w:rsidRPr="008A67D8">
        <w:rPr>
          <w:rFonts w:eastAsia="方正仿宋简体"/>
          <w:sz w:val="24"/>
        </w:rPr>
        <w:t>imported rubber smoked sheet No. 3 (RSS3)</w:t>
      </w:r>
      <w:r w:rsidRPr="008A67D8">
        <w:rPr>
          <w:rFonts w:eastAsia="方正仿宋简体" w:hint="eastAsia"/>
          <w:sz w:val="24"/>
        </w:rPr>
        <w:t xml:space="preserve"> produced in Thailand, Malaysia, Indonesia and Sri Lanka whose </w:t>
      </w:r>
      <w:r w:rsidRPr="008A67D8">
        <w:rPr>
          <w:rFonts w:eastAsia="方正仿宋简体"/>
          <w:sz w:val="24"/>
        </w:rPr>
        <w:t xml:space="preserve">intrinsic quality and external package comply with “International Quality </w:t>
      </w:r>
      <w:r w:rsidRPr="008A67D8">
        <w:rPr>
          <w:rFonts w:eastAsia="方正仿宋简体" w:hint="eastAsia"/>
          <w:sz w:val="24"/>
        </w:rPr>
        <w:t>a</w:t>
      </w:r>
      <w:r w:rsidRPr="008A67D8">
        <w:rPr>
          <w:rFonts w:eastAsia="方正仿宋简体"/>
          <w:sz w:val="24"/>
        </w:rPr>
        <w:t xml:space="preserve">nd Package Standard of </w:t>
      </w:r>
      <w:r w:rsidRPr="008A67D8">
        <w:rPr>
          <w:rFonts w:eastAsia="方正仿宋简体" w:hint="eastAsia"/>
          <w:sz w:val="24"/>
        </w:rPr>
        <w:t xml:space="preserve">Natural </w:t>
      </w:r>
      <w:r w:rsidRPr="008A67D8">
        <w:rPr>
          <w:rFonts w:eastAsia="方正仿宋简体"/>
          <w:sz w:val="24"/>
        </w:rPr>
        <w:t>Rubber (Green Book)” (1979) formulated by International Rubber Quality &amp; Package Conference (IRQPC).</w:t>
      </w:r>
    </w:p>
    <w:p w:rsidR="00FB0643" w:rsidRPr="008A67D8" w:rsidRDefault="00FB0643" w:rsidP="00FB0643">
      <w:pPr>
        <w:spacing w:line="580" w:lineRule="exact"/>
        <w:rPr>
          <w:rFonts w:eastAsia="方正黑体简体"/>
          <w:sz w:val="24"/>
        </w:rPr>
      </w:pPr>
      <w:r w:rsidRPr="008A67D8">
        <w:rPr>
          <w:rFonts w:eastAsia="方正黑体简体" w:hint="eastAsia"/>
          <w:sz w:val="24"/>
        </w:rPr>
        <w:t>III</w:t>
      </w:r>
      <w:r w:rsidRPr="008A67D8">
        <w:rPr>
          <w:rFonts w:eastAsia="方正黑体简体"/>
          <w:sz w:val="24"/>
        </w:rPr>
        <w:t xml:space="preserve">. </w:t>
      </w:r>
      <w:r w:rsidRPr="008A67D8">
        <w:rPr>
          <w:rFonts w:eastAsia="方正黑体简体" w:hint="eastAsia"/>
          <w:sz w:val="24"/>
        </w:rPr>
        <w:t>Certified</w:t>
      </w:r>
      <w:r w:rsidRPr="008A67D8">
        <w:rPr>
          <w:rFonts w:eastAsia="方正黑体简体"/>
          <w:sz w:val="24"/>
        </w:rPr>
        <w:t xml:space="preserve"> Delivery Warehouses </w:t>
      </w:r>
    </w:p>
    <w:p w:rsidR="00FB0643" w:rsidRPr="008A67D8" w:rsidRDefault="00FB0643" w:rsidP="00FB0643">
      <w:pPr>
        <w:widowControl/>
        <w:shd w:val="clear" w:color="auto" w:fill="FFFFFF"/>
        <w:spacing w:after="240" w:line="240" w:lineRule="atLeast"/>
        <w:rPr>
          <w:rFonts w:eastAsia="方正仿宋简体"/>
          <w:sz w:val="24"/>
        </w:rPr>
      </w:pP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 xml:space="preserve">list of the </w:t>
      </w:r>
      <w:r w:rsidRPr="008A67D8">
        <w:rPr>
          <w:rFonts w:eastAsia="方正黑体简体"/>
          <w:sz w:val="24"/>
        </w:rPr>
        <w:t>certified delivery warehouses</w:t>
      </w:r>
      <w:r w:rsidRPr="008A67D8">
        <w:rPr>
          <w:rFonts w:eastAsia="方正黑体简体" w:hint="eastAsia"/>
          <w:sz w:val="24"/>
        </w:rPr>
        <w:t xml:space="preserve"> will</w:t>
      </w:r>
      <w:r w:rsidRPr="008A67D8">
        <w:rPr>
          <w:rFonts w:eastAsia="方正黑体简体"/>
          <w:sz w:val="24"/>
        </w:rPr>
        <w:t xml:space="preserve"> be announced by </w:t>
      </w:r>
      <w:r w:rsidRPr="008A67D8">
        <w:rPr>
          <w:rFonts w:eastAsia="方正黑体简体" w:hint="eastAsia"/>
          <w:sz w:val="24"/>
        </w:rPr>
        <w:t xml:space="preserve">the </w:t>
      </w:r>
      <w:r w:rsidRPr="008A67D8">
        <w:rPr>
          <w:rFonts w:eastAsia="方正黑体简体"/>
          <w:sz w:val="24"/>
        </w:rPr>
        <w:t>SHFE</w:t>
      </w:r>
      <w:r w:rsidRPr="008A67D8">
        <w:rPr>
          <w:rFonts w:eastAsia="方正黑体简体" w:hint="eastAsia"/>
          <w:sz w:val="24"/>
        </w:rPr>
        <w:t xml:space="preserve"> and </w:t>
      </w:r>
      <w:r w:rsidRPr="008A67D8">
        <w:rPr>
          <w:rFonts w:eastAsia="方正黑体简体"/>
          <w:sz w:val="24"/>
        </w:rPr>
        <w:t xml:space="preserve">the </w:t>
      </w:r>
      <w:r w:rsidRPr="008A67D8">
        <w:rPr>
          <w:rFonts w:eastAsia="方正黑体简体" w:hint="eastAsia"/>
          <w:sz w:val="24"/>
        </w:rPr>
        <w:t xml:space="preserve">rate of </w:t>
      </w:r>
      <w:r w:rsidRPr="008A67D8">
        <w:rPr>
          <w:rFonts w:eastAsia="方正黑体简体"/>
          <w:sz w:val="24"/>
        </w:rPr>
        <w:t xml:space="preserve">premium </w:t>
      </w:r>
      <w:r w:rsidRPr="008A67D8">
        <w:rPr>
          <w:rFonts w:eastAsia="方正黑体简体" w:hint="eastAsia"/>
          <w:sz w:val="24"/>
        </w:rPr>
        <w:t>and</w:t>
      </w:r>
      <w:r w:rsidRPr="008A67D8">
        <w:rPr>
          <w:rFonts w:eastAsia="方正黑体简体"/>
          <w:sz w:val="24"/>
        </w:rPr>
        <w:t xml:space="preserve"> discount for delivery warehouses </w:t>
      </w:r>
      <w:r w:rsidRPr="008A67D8">
        <w:rPr>
          <w:rFonts w:eastAsia="方正黑体简体" w:hint="eastAsia"/>
          <w:sz w:val="24"/>
        </w:rPr>
        <w:t xml:space="preserve">at different locations will </w:t>
      </w:r>
      <w:r w:rsidRPr="008A67D8">
        <w:rPr>
          <w:rFonts w:eastAsia="方正黑体简体"/>
          <w:sz w:val="24"/>
        </w:rPr>
        <w:t>be announced by SHFE</w:t>
      </w:r>
      <w:r w:rsidRPr="008A67D8">
        <w:rPr>
          <w:rFonts w:eastAsia="方正黑体简体" w:hint="eastAsia"/>
          <w:sz w:val="24"/>
        </w:rPr>
        <w:t xml:space="preserve"> in due course</w:t>
      </w:r>
      <w:r w:rsidRPr="008A67D8">
        <w:rPr>
          <w:rFonts w:eastAsia="方正黑体简体"/>
          <w:sz w:val="24"/>
        </w:rPr>
        <w:t>.</w:t>
      </w:r>
    </w:p>
    <w:p w:rsidR="00FB0643" w:rsidRPr="008A67D8" w:rsidRDefault="00FB0643" w:rsidP="00FB0643">
      <w:pPr>
        <w:spacing w:line="600" w:lineRule="exact"/>
        <w:rPr>
          <w:rFonts w:eastAsia="方正仿宋简体"/>
          <w:sz w:val="24"/>
        </w:rPr>
      </w:pPr>
    </w:p>
    <w:p w:rsidR="00FB0643" w:rsidRPr="008A67D8" w:rsidRDefault="00FB0643" w:rsidP="00FB0643">
      <w:pPr>
        <w:spacing w:line="600" w:lineRule="exact"/>
        <w:ind w:firstLineChars="200" w:firstLine="480"/>
        <w:rPr>
          <w:rFonts w:eastAsia="方正仿宋简体" w:hint="eastAsia"/>
          <w:sz w:val="24"/>
        </w:rPr>
      </w:pPr>
      <w:bookmarkStart w:id="0" w:name="OLE_LINK324"/>
      <w:bookmarkStart w:id="1" w:name="OLE_LINK325"/>
      <w:r w:rsidRPr="008A67D8">
        <w:rPr>
          <w:rFonts w:eastAsia="方正仿宋简体" w:hint="eastAsia"/>
          <w:sz w:val="24"/>
        </w:rPr>
        <w:t>Note: the bold parts with gray shading have been amended.</w:t>
      </w:r>
      <w:bookmarkEnd w:id="0"/>
      <w:bookmarkEnd w:id="1"/>
    </w:p>
    <w:p w:rsidR="0070463E" w:rsidRPr="00FB0643" w:rsidRDefault="0070463E">
      <w:bookmarkStart w:id="2" w:name="_GoBack"/>
      <w:bookmarkEnd w:id="2"/>
    </w:p>
    <w:sectPr w:rsidR="0070463E" w:rsidRPr="00FB0643" w:rsidSect="00754D7B">
      <w:footerReference w:type="even" r:id="rId5"/>
      <w:footerReference w:type="default" r:id="rId6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12" w:rsidRDefault="00FB0643" w:rsidP="00214E7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3E12" w:rsidRDefault="00FB0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12" w:rsidRPr="00214E79" w:rsidRDefault="00FB0643" w:rsidP="00650185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214E79">
      <w:rPr>
        <w:rStyle w:val="a3"/>
        <w:sz w:val="24"/>
        <w:szCs w:val="24"/>
      </w:rPr>
      <w:fldChar w:fldCharType="begin"/>
    </w:r>
    <w:r w:rsidRPr="00214E79">
      <w:rPr>
        <w:rStyle w:val="a3"/>
        <w:sz w:val="24"/>
        <w:szCs w:val="24"/>
      </w:rPr>
      <w:instrText xml:space="preserve">PAGE  </w:instrText>
    </w:r>
    <w:r w:rsidRPr="00214E79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214E79">
      <w:rPr>
        <w:rStyle w:val="a3"/>
        <w:sz w:val="24"/>
        <w:szCs w:val="24"/>
      </w:rPr>
      <w:fldChar w:fldCharType="end"/>
    </w:r>
  </w:p>
  <w:p w:rsidR="00B03E12" w:rsidRDefault="00FB0643" w:rsidP="00A27EF7">
    <w:pPr>
      <w:pStyle w:val="a4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43"/>
    <w:rsid w:val="0000023D"/>
    <w:rsid w:val="00000460"/>
    <w:rsid w:val="00001414"/>
    <w:rsid w:val="000014EA"/>
    <w:rsid w:val="00001EFF"/>
    <w:rsid w:val="00001FE6"/>
    <w:rsid w:val="0000214F"/>
    <w:rsid w:val="00002566"/>
    <w:rsid w:val="00003037"/>
    <w:rsid w:val="00004127"/>
    <w:rsid w:val="00004292"/>
    <w:rsid w:val="00005BE6"/>
    <w:rsid w:val="0000600E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89C"/>
    <w:rsid w:val="000358B7"/>
    <w:rsid w:val="00035FC7"/>
    <w:rsid w:val="000365A3"/>
    <w:rsid w:val="00036BEC"/>
    <w:rsid w:val="000372F2"/>
    <w:rsid w:val="00040057"/>
    <w:rsid w:val="00040496"/>
    <w:rsid w:val="0004063E"/>
    <w:rsid w:val="0004087C"/>
    <w:rsid w:val="00040BE3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442"/>
    <w:rsid w:val="00056523"/>
    <w:rsid w:val="0005681E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252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220"/>
    <w:rsid w:val="000A731F"/>
    <w:rsid w:val="000A76E5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5B21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C10"/>
    <w:rsid w:val="000E4D7F"/>
    <w:rsid w:val="000E5863"/>
    <w:rsid w:val="000E58C7"/>
    <w:rsid w:val="000E5C52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0348"/>
    <w:rsid w:val="0010175F"/>
    <w:rsid w:val="0010192F"/>
    <w:rsid w:val="00101C84"/>
    <w:rsid w:val="001022D7"/>
    <w:rsid w:val="001025FF"/>
    <w:rsid w:val="00103CBA"/>
    <w:rsid w:val="001041EB"/>
    <w:rsid w:val="001043F3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74D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4CC"/>
    <w:rsid w:val="0014055F"/>
    <w:rsid w:val="00140985"/>
    <w:rsid w:val="001417DE"/>
    <w:rsid w:val="001417FE"/>
    <w:rsid w:val="001418B2"/>
    <w:rsid w:val="00142276"/>
    <w:rsid w:val="0014231F"/>
    <w:rsid w:val="00142B35"/>
    <w:rsid w:val="00142F22"/>
    <w:rsid w:val="00143CB3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6FC1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87C63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6FED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A7AD2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45D"/>
    <w:rsid w:val="001B3A49"/>
    <w:rsid w:val="001B3E70"/>
    <w:rsid w:val="001B4A72"/>
    <w:rsid w:val="001B531F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65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2C67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1F7D25"/>
    <w:rsid w:val="0020024A"/>
    <w:rsid w:val="00201133"/>
    <w:rsid w:val="002014A3"/>
    <w:rsid w:val="00201983"/>
    <w:rsid w:val="00201E1B"/>
    <w:rsid w:val="0020260B"/>
    <w:rsid w:val="002032A8"/>
    <w:rsid w:val="00203715"/>
    <w:rsid w:val="00203E3B"/>
    <w:rsid w:val="00203F17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2E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32B"/>
    <w:rsid w:val="002204D4"/>
    <w:rsid w:val="00220B7A"/>
    <w:rsid w:val="0022134B"/>
    <w:rsid w:val="002213F0"/>
    <w:rsid w:val="002215E1"/>
    <w:rsid w:val="002215EA"/>
    <w:rsid w:val="002224AB"/>
    <w:rsid w:val="00222C22"/>
    <w:rsid w:val="00222F24"/>
    <w:rsid w:val="00222FDA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137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673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137"/>
    <w:rsid w:val="002462C1"/>
    <w:rsid w:val="00246529"/>
    <w:rsid w:val="00246579"/>
    <w:rsid w:val="00246DB8"/>
    <w:rsid w:val="00247163"/>
    <w:rsid w:val="00247237"/>
    <w:rsid w:val="002474F8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3053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00B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38D"/>
    <w:rsid w:val="002E3C6C"/>
    <w:rsid w:val="002E4174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332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39E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5E2F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9FE"/>
    <w:rsid w:val="00347A46"/>
    <w:rsid w:val="00347FAF"/>
    <w:rsid w:val="00350604"/>
    <w:rsid w:val="00350BBC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67A69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459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1C5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01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A7C1A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9C2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4EB9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BE1"/>
    <w:rsid w:val="003F0FB0"/>
    <w:rsid w:val="003F1AD1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929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3D2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61D"/>
    <w:rsid w:val="00426C16"/>
    <w:rsid w:val="00426D37"/>
    <w:rsid w:val="0042735C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94C"/>
    <w:rsid w:val="00433E14"/>
    <w:rsid w:val="00436587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74A"/>
    <w:rsid w:val="00455E2E"/>
    <w:rsid w:val="004560E1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15"/>
    <w:rsid w:val="00462AF2"/>
    <w:rsid w:val="00462C38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2C71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907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1EDD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051"/>
    <w:rsid w:val="004C006B"/>
    <w:rsid w:val="004C03D3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28"/>
    <w:rsid w:val="004C6539"/>
    <w:rsid w:val="004C6D25"/>
    <w:rsid w:val="004C6DD6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A6F"/>
    <w:rsid w:val="004E2CA1"/>
    <w:rsid w:val="004E2F15"/>
    <w:rsid w:val="004E3D4C"/>
    <w:rsid w:val="004E5ADA"/>
    <w:rsid w:val="004E5C86"/>
    <w:rsid w:val="004E5CD4"/>
    <w:rsid w:val="004E5E49"/>
    <w:rsid w:val="004E60FC"/>
    <w:rsid w:val="004E65F7"/>
    <w:rsid w:val="004E6C85"/>
    <w:rsid w:val="004E6D03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488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5AA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A92"/>
    <w:rsid w:val="00535BE2"/>
    <w:rsid w:val="00535EC9"/>
    <w:rsid w:val="00536314"/>
    <w:rsid w:val="00536DEF"/>
    <w:rsid w:val="00536E96"/>
    <w:rsid w:val="00537274"/>
    <w:rsid w:val="00537E57"/>
    <w:rsid w:val="00537EA1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6D02"/>
    <w:rsid w:val="005470E0"/>
    <w:rsid w:val="00550894"/>
    <w:rsid w:val="00550CB0"/>
    <w:rsid w:val="00552E2A"/>
    <w:rsid w:val="00552E74"/>
    <w:rsid w:val="00553A26"/>
    <w:rsid w:val="00553B03"/>
    <w:rsid w:val="00554152"/>
    <w:rsid w:val="005543AF"/>
    <w:rsid w:val="00554457"/>
    <w:rsid w:val="00554B6F"/>
    <w:rsid w:val="0055558C"/>
    <w:rsid w:val="00555C7A"/>
    <w:rsid w:val="00556052"/>
    <w:rsid w:val="005562C4"/>
    <w:rsid w:val="00556C51"/>
    <w:rsid w:val="0055780B"/>
    <w:rsid w:val="00557BDF"/>
    <w:rsid w:val="00557BE9"/>
    <w:rsid w:val="00560D26"/>
    <w:rsid w:val="00560D53"/>
    <w:rsid w:val="00560EBF"/>
    <w:rsid w:val="00561170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0FC1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97550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654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4E9"/>
    <w:rsid w:val="005C296A"/>
    <w:rsid w:val="005C2982"/>
    <w:rsid w:val="005C2AE3"/>
    <w:rsid w:val="005C2C3A"/>
    <w:rsid w:val="005C3EB4"/>
    <w:rsid w:val="005C4B06"/>
    <w:rsid w:val="005C4D5E"/>
    <w:rsid w:val="005C6341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840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B10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3CFE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0F1A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DB2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196"/>
    <w:rsid w:val="00662724"/>
    <w:rsid w:val="00662AFB"/>
    <w:rsid w:val="0066313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6C59"/>
    <w:rsid w:val="0066704C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277E"/>
    <w:rsid w:val="00693AD0"/>
    <w:rsid w:val="00694035"/>
    <w:rsid w:val="00695975"/>
    <w:rsid w:val="00695C39"/>
    <w:rsid w:val="006969C7"/>
    <w:rsid w:val="00696FEA"/>
    <w:rsid w:val="00697C78"/>
    <w:rsid w:val="006A0B2D"/>
    <w:rsid w:val="006A15F5"/>
    <w:rsid w:val="006A2631"/>
    <w:rsid w:val="006A275C"/>
    <w:rsid w:val="006A3765"/>
    <w:rsid w:val="006A42ED"/>
    <w:rsid w:val="006A4655"/>
    <w:rsid w:val="006A47B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AC8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42A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1AE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114"/>
    <w:rsid w:val="006D6511"/>
    <w:rsid w:val="006D7844"/>
    <w:rsid w:val="006D7B78"/>
    <w:rsid w:val="006D7C13"/>
    <w:rsid w:val="006D7E5D"/>
    <w:rsid w:val="006E01AA"/>
    <w:rsid w:val="006E086C"/>
    <w:rsid w:val="006E10D0"/>
    <w:rsid w:val="006E1976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D91"/>
    <w:rsid w:val="006F3EF2"/>
    <w:rsid w:val="006F4554"/>
    <w:rsid w:val="006F4A85"/>
    <w:rsid w:val="006F4F5D"/>
    <w:rsid w:val="006F5383"/>
    <w:rsid w:val="006F550B"/>
    <w:rsid w:val="006F55BD"/>
    <w:rsid w:val="006F55CF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1B22"/>
    <w:rsid w:val="00722212"/>
    <w:rsid w:val="00722CAB"/>
    <w:rsid w:val="00722FF7"/>
    <w:rsid w:val="00723018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A3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5DE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47962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0B7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5DC2"/>
    <w:rsid w:val="007664F5"/>
    <w:rsid w:val="007718A4"/>
    <w:rsid w:val="007718D3"/>
    <w:rsid w:val="00771C54"/>
    <w:rsid w:val="0077292E"/>
    <w:rsid w:val="00773226"/>
    <w:rsid w:val="00773505"/>
    <w:rsid w:val="00774293"/>
    <w:rsid w:val="0077446A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13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732E"/>
    <w:rsid w:val="0079735E"/>
    <w:rsid w:val="00797D3C"/>
    <w:rsid w:val="007A0074"/>
    <w:rsid w:val="007A010E"/>
    <w:rsid w:val="007A0186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1D86"/>
    <w:rsid w:val="007B2517"/>
    <w:rsid w:val="007B2873"/>
    <w:rsid w:val="007B2F8D"/>
    <w:rsid w:val="007B37D3"/>
    <w:rsid w:val="007B38AC"/>
    <w:rsid w:val="007B3E73"/>
    <w:rsid w:val="007B411B"/>
    <w:rsid w:val="007B4198"/>
    <w:rsid w:val="007B516D"/>
    <w:rsid w:val="007B523B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C7AFA"/>
    <w:rsid w:val="007D0452"/>
    <w:rsid w:val="007D0B96"/>
    <w:rsid w:val="007D126D"/>
    <w:rsid w:val="007D1C5A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15F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DD8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4B05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3AD0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4C7D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736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5919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39B"/>
    <w:rsid w:val="008925C1"/>
    <w:rsid w:val="0089265E"/>
    <w:rsid w:val="008935BA"/>
    <w:rsid w:val="0089363A"/>
    <w:rsid w:val="00893E92"/>
    <w:rsid w:val="00893EFD"/>
    <w:rsid w:val="008948C0"/>
    <w:rsid w:val="00895187"/>
    <w:rsid w:val="00895AF2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521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4EA"/>
    <w:rsid w:val="008B56FB"/>
    <w:rsid w:val="008B631E"/>
    <w:rsid w:val="008B67AF"/>
    <w:rsid w:val="008B6E07"/>
    <w:rsid w:val="008B7781"/>
    <w:rsid w:val="008C0321"/>
    <w:rsid w:val="008C03DA"/>
    <w:rsid w:val="008C0F95"/>
    <w:rsid w:val="008C1285"/>
    <w:rsid w:val="008C12B5"/>
    <w:rsid w:val="008C12B6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6F75"/>
    <w:rsid w:val="008D759D"/>
    <w:rsid w:val="008D7C4E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2B48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20E"/>
    <w:rsid w:val="00923488"/>
    <w:rsid w:val="00923BA3"/>
    <w:rsid w:val="00925120"/>
    <w:rsid w:val="0092540E"/>
    <w:rsid w:val="00925B86"/>
    <w:rsid w:val="00925D92"/>
    <w:rsid w:val="00926196"/>
    <w:rsid w:val="009262F7"/>
    <w:rsid w:val="009264C3"/>
    <w:rsid w:val="00926606"/>
    <w:rsid w:val="00927B1A"/>
    <w:rsid w:val="00927F9B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455"/>
    <w:rsid w:val="0093567B"/>
    <w:rsid w:val="009364AC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683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2CD3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845"/>
    <w:rsid w:val="0098694C"/>
    <w:rsid w:val="0098734D"/>
    <w:rsid w:val="00987573"/>
    <w:rsid w:val="00987E3A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0406"/>
    <w:rsid w:val="009A182F"/>
    <w:rsid w:val="009A393E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706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6371"/>
    <w:rsid w:val="009B72F7"/>
    <w:rsid w:val="009B7B24"/>
    <w:rsid w:val="009B7F27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1BE5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3DF"/>
    <w:rsid w:val="009F0519"/>
    <w:rsid w:val="009F0F86"/>
    <w:rsid w:val="009F29C3"/>
    <w:rsid w:val="009F3403"/>
    <w:rsid w:val="009F3459"/>
    <w:rsid w:val="009F40A6"/>
    <w:rsid w:val="009F41F5"/>
    <w:rsid w:val="009F48C8"/>
    <w:rsid w:val="009F53D3"/>
    <w:rsid w:val="009F5FBF"/>
    <w:rsid w:val="009F6205"/>
    <w:rsid w:val="009F71FB"/>
    <w:rsid w:val="009F76FC"/>
    <w:rsid w:val="009F7A23"/>
    <w:rsid w:val="00A00295"/>
    <w:rsid w:val="00A010A7"/>
    <w:rsid w:val="00A0156F"/>
    <w:rsid w:val="00A019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16C16"/>
    <w:rsid w:val="00A202D5"/>
    <w:rsid w:val="00A20799"/>
    <w:rsid w:val="00A2098A"/>
    <w:rsid w:val="00A2241A"/>
    <w:rsid w:val="00A24432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6A3D"/>
    <w:rsid w:val="00A377C7"/>
    <w:rsid w:val="00A37BA5"/>
    <w:rsid w:val="00A4007F"/>
    <w:rsid w:val="00A4101B"/>
    <w:rsid w:val="00A4117A"/>
    <w:rsid w:val="00A416EE"/>
    <w:rsid w:val="00A4196B"/>
    <w:rsid w:val="00A4266E"/>
    <w:rsid w:val="00A42A72"/>
    <w:rsid w:val="00A4343F"/>
    <w:rsid w:val="00A43B00"/>
    <w:rsid w:val="00A4493E"/>
    <w:rsid w:val="00A44B70"/>
    <w:rsid w:val="00A451B0"/>
    <w:rsid w:val="00A4615C"/>
    <w:rsid w:val="00A46CA9"/>
    <w:rsid w:val="00A50586"/>
    <w:rsid w:val="00A506F9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0E3C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4FF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9D6"/>
    <w:rsid w:val="00AB4C0C"/>
    <w:rsid w:val="00AB566F"/>
    <w:rsid w:val="00AB5C94"/>
    <w:rsid w:val="00AB5EE1"/>
    <w:rsid w:val="00AB632B"/>
    <w:rsid w:val="00AB6544"/>
    <w:rsid w:val="00AB66FC"/>
    <w:rsid w:val="00AB6DD7"/>
    <w:rsid w:val="00AB7494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80F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4A3"/>
    <w:rsid w:val="00AF2D28"/>
    <w:rsid w:val="00AF3D23"/>
    <w:rsid w:val="00AF456B"/>
    <w:rsid w:val="00AF47D4"/>
    <w:rsid w:val="00AF4B40"/>
    <w:rsid w:val="00AF5133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BAD"/>
    <w:rsid w:val="00B17C35"/>
    <w:rsid w:val="00B209B8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4F75"/>
    <w:rsid w:val="00B26297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CAF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830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578A2"/>
    <w:rsid w:val="00B60332"/>
    <w:rsid w:val="00B6123A"/>
    <w:rsid w:val="00B61C56"/>
    <w:rsid w:val="00B61E4E"/>
    <w:rsid w:val="00B62656"/>
    <w:rsid w:val="00B62B36"/>
    <w:rsid w:val="00B62E9F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A32"/>
    <w:rsid w:val="00B72E2D"/>
    <w:rsid w:val="00B73476"/>
    <w:rsid w:val="00B74531"/>
    <w:rsid w:val="00B74AA8"/>
    <w:rsid w:val="00B7565D"/>
    <w:rsid w:val="00B75EF7"/>
    <w:rsid w:val="00B76297"/>
    <w:rsid w:val="00B76430"/>
    <w:rsid w:val="00B765DA"/>
    <w:rsid w:val="00B76F71"/>
    <w:rsid w:val="00B7710C"/>
    <w:rsid w:val="00B7725A"/>
    <w:rsid w:val="00B777A3"/>
    <w:rsid w:val="00B77DA8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8F0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23DE"/>
    <w:rsid w:val="00B93361"/>
    <w:rsid w:val="00B93ACA"/>
    <w:rsid w:val="00B93DFA"/>
    <w:rsid w:val="00B93E86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1F29"/>
    <w:rsid w:val="00BA39ED"/>
    <w:rsid w:val="00BA3D50"/>
    <w:rsid w:val="00BA3E90"/>
    <w:rsid w:val="00BA43F6"/>
    <w:rsid w:val="00BA4A3E"/>
    <w:rsid w:val="00BA4C3E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B0"/>
    <w:rsid w:val="00BB61DE"/>
    <w:rsid w:val="00BB63B5"/>
    <w:rsid w:val="00BB68F3"/>
    <w:rsid w:val="00BB6A63"/>
    <w:rsid w:val="00BB6FB9"/>
    <w:rsid w:val="00BB7B4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1BB4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25E8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27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A65"/>
    <w:rsid w:val="00C25E1F"/>
    <w:rsid w:val="00C260C3"/>
    <w:rsid w:val="00C26391"/>
    <w:rsid w:val="00C30602"/>
    <w:rsid w:val="00C3251C"/>
    <w:rsid w:val="00C339BA"/>
    <w:rsid w:val="00C33B25"/>
    <w:rsid w:val="00C33BC6"/>
    <w:rsid w:val="00C33EC8"/>
    <w:rsid w:val="00C370A0"/>
    <w:rsid w:val="00C370FC"/>
    <w:rsid w:val="00C374EF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99D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897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590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3C22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0E1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12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07A87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6FA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19AA"/>
    <w:rsid w:val="00D32CAF"/>
    <w:rsid w:val="00D32FCF"/>
    <w:rsid w:val="00D33B35"/>
    <w:rsid w:val="00D33CCC"/>
    <w:rsid w:val="00D342AA"/>
    <w:rsid w:val="00D34528"/>
    <w:rsid w:val="00D3568F"/>
    <w:rsid w:val="00D363E0"/>
    <w:rsid w:val="00D36A72"/>
    <w:rsid w:val="00D36C96"/>
    <w:rsid w:val="00D37AC1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656"/>
    <w:rsid w:val="00D5094E"/>
    <w:rsid w:val="00D511D5"/>
    <w:rsid w:val="00D522D0"/>
    <w:rsid w:val="00D52B67"/>
    <w:rsid w:val="00D530B2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57318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4398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64C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971"/>
    <w:rsid w:val="00DB6AF3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1CA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387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40D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163C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58C4"/>
    <w:rsid w:val="00E36613"/>
    <w:rsid w:val="00E3690B"/>
    <w:rsid w:val="00E3711B"/>
    <w:rsid w:val="00E3750D"/>
    <w:rsid w:val="00E37515"/>
    <w:rsid w:val="00E40549"/>
    <w:rsid w:val="00E40EFE"/>
    <w:rsid w:val="00E41146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2BCC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38FE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4638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3F0"/>
    <w:rsid w:val="00E95507"/>
    <w:rsid w:val="00E95BA2"/>
    <w:rsid w:val="00E95DAC"/>
    <w:rsid w:val="00E969FE"/>
    <w:rsid w:val="00E96A84"/>
    <w:rsid w:val="00E96A9A"/>
    <w:rsid w:val="00E96C0F"/>
    <w:rsid w:val="00E973AE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446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18DA"/>
    <w:rsid w:val="00F0250D"/>
    <w:rsid w:val="00F02707"/>
    <w:rsid w:val="00F036E7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2A8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4EB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69A"/>
    <w:rsid w:val="00F40AEE"/>
    <w:rsid w:val="00F411EE"/>
    <w:rsid w:val="00F41800"/>
    <w:rsid w:val="00F41ADD"/>
    <w:rsid w:val="00F41B39"/>
    <w:rsid w:val="00F41B5C"/>
    <w:rsid w:val="00F41C98"/>
    <w:rsid w:val="00F4270D"/>
    <w:rsid w:val="00F435D8"/>
    <w:rsid w:val="00F4366D"/>
    <w:rsid w:val="00F43B95"/>
    <w:rsid w:val="00F43BFD"/>
    <w:rsid w:val="00F43F7B"/>
    <w:rsid w:val="00F4440C"/>
    <w:rsid w:val="00F45758"/>
    <w:rsid w:val="00F45C29"/>
    <w:rsid w:val="00F4623C"/>
    <w:rsid w:val="00F47211"/>
    <w:rsid w:val="00F50E59"/>
    <w:rsid w:val="00F50ED6"/>
    <w:rsid w:val="00F515BC"/>
    <w:rsid w:val="00F51D0A"/>
    <w:rsid w:val="00F51EA0"/>
    <w:rsid w:val="00F52605"/>
    <w:rsid w:val="00F528A9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059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543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97FE5"/>
    <w:rsid w:val="00FA0160"/>
    <w:rsid w:val="00FA06A9"/>
    <w:rsid w:val="00FA0B70"/>
    <w:rsid w:val="00FA0BA0"/>
    <w:rsid w:val="00FA1101"/>
    <w:rsid w:val="00FA134B"/>
    <w:rsid w:val="00FA1426"/>
    <w:rsid w:val="00FA2249"/>
    <w:rsid w:val="00FA30B2"/>
    <w:rsid w:val="00FA31B0"/>
    <w:rsid w:val="00FA442F"/>
    <w:rsid w:val="00FA454F"/>
    <w:rsid w:val="00FA486F"/>
    <w:rsid w:val="00FA649A"/>
    <w:rsid w:val="00FA6B77"/>
    <w:rsid w:val="00FA7F96"/>
    <w:rsid w:val="00FB001C"/>
    <w:rsid w:val="00FB00DB"/>
    <w:rsid w:val="00FB0327"/>
    <w:rsid w:val="00FB0643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2C5"/>
    <w:rsid w:val="00FC2326"/>
    <w:rsid w:val="00FC2A74"/>
    <w:rsid w:val="00FC2C9C"/>
    <w:rsid w:val="00FC2E84"/>
    <w:rsid w:val="00FC39E6"/>
    <w:rsid w:val="00FC4116"/>
    <w:rsid w:val="00FC4191"/>
    <w:rsid w:val="00FC489B"/>
    <w:rsid w:val="00FC4B74"/>
    <w:rsid w:val="00FC4BB0"/>
    <w:rsid w:val="00FC6923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0643"/>
  </w:style>
  <w:style w:type="paragraph" w:styleId="a4">
    <w:name w:val="footer"/>
    <w:basedOn w:val="a"/>
    <w:link w:val="Char"/>
    <w:rsid w:val="00FB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06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0643"/>
  </w:style>
  <w:style w:type="paragraph" w:styleId="a4">
    <w:name w:val="footer"/>
    <w:basedOn w:val="a"/>
    <w:link w:val="Char"/>
    <w:rsid w:val="00FB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06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2014-12-24T02:53:00Z</dcterms:created>
  <dcterms:modified xsi:type="dcterms:W3CDTF">2014-12-24T02:54:00Z</dcterms:modified>
</cp:coreProperties>
</file>